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ind w:right="145"/>
      </w:pPr>
      <w:r>
        <w:t xml:space="preserve"> </w:t>
      </w:r>
      <w:r/>
    </w:p>
    <w:p>
      <w:pPr>
        <w:pStyle w:val="624"/>
        <w:ind w:left="2430"/>
      </w:pPr>
      <w:r>
        <w:t xml:space="preserve"> ИЗВЕЩЕНИЕ</w:t>
      </w:r>
      <w:r>
        <w:rPr>
          <w:spacing w:val="40"/>
        </w:rPr>
        <w:t xml:space="preserve"> </w:t>
      </w:r>
      <w:r>
        <w:t xml:space="preserve">УЧАСТНИКОВ</w:t>
      </w:r>
      <w:r>
        <w:rPr>
          <w:spacing w:val="-6"/>
        </w:rPr>
        <w:t xml:space="preserve"> </w:t>
      </w:r>
      <w:r>
        <w:t xml:space="preserve">ДОЛЕВОЙ</w:t>
      </w:r>
      <w:r>
        <w:rPr>
          <w:spacing w:val="-7"/>
        </w:rPr>
        <w:t xml:space="preserve"> </w:t>
      </w:r>
      <w:r>
        <w:t xml:space="preserve">СОБСТВЕННОСТИ</w:t>
      </w:r>
      <w:r>
        <w:rPr>
          <w:spacing w:val="-6"/>
        </w:rPr>
        <w:t xml:space="preserve"> </w:t>
      </w:r>
      <w:r>
        <w:t xml:space="preserve">О ПРОВЕДЕНИИ ОБЩЕГО СОБРАНИЯ</w:t>
      </w:r>
      <w:r/>
    </w:p>
    <w:p>
      <w:pPr>
        <w:pStyle w:val="623"/>
        <w:ind w:right="134"/>
      </w:pPr>
      <w:r>
        <w:t xml:space="preserve">В соответствии с ФЗ от 24.07.2002 г. № 101-ФЗ «Об обороте земель сельскохозяйственного назначения</w:t>
      </w:r>
      <w:r>
        <w:t xml:space="preserve">» администрация Прилепенского сельского поселения муниципального района «Чернянский район» Белгородской области извещает участников долевой собственности на земельный участок из земель сельскохозяйственного назначения с кадастровым номером 31:08:1404003:64</w:t>
      </w:r>
      <w:r>
        <w:rPr>
          <w:b/>
        </w:rPr>
        <w:t xml:space="preserve">, </w:t>
      </w:r>
      <w:r>
        <w:t xml:space="preserve">расположенный </w:t>
      </w:r>
      <w:r>
        <w:rPr>
          <w:color w:val="000000"/>
          <w:shd w:val="clear" w:color="auto" w:fill="f8f9fa"/>
        </w:rPr>
        <w:t xml:space="preserve">в границах земель ЗАО «Рассвет» Чернянского района</w:t>
      </w:r>
      <w:r>
        <w:rPr>
          <w:color w:val="000000"/>
        </w:rPr>
        <w:t xml:space="preserve"> </w:t>
      </w:r>
      <w:r>
        <w:rPr>
          <w:color w:val="000000"/>
          <w:shd w:val="clear" w:color="auto" w:fill="f8f9fa"/>
        </w:rPr>
        <w:t xml:space="preserve">Белгородской области</w:t>
      </w:r>
      <w:r>
        <w:rPr>
          <w:color w:val="000000"/>
        </w:rPr>
        <w:t xml:space="preserve">, о проведении общего собрания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участников долевой собственности с повесткой дня:</w:t>
      </w:r>
      <w:r/>
    </w:p>
    <w:p>
      <w:pPr>
        <w:pStyle w:val="625"/>
        <w:numPr>
          <w:ilvl w:val="0"/>
          <w:numId w:val="1"/>
        </w:numPr>
        <w:ind w:left="784" w:right="0" w:hanging="358"/>
        <w:jc w:val="both"/>
        <w:spacing w:before="0" w:after="0" w:line="322" w:lineRule="exact"/>
        <w:tabs>
          <w:tab w:val="left" w:pos="784" w:leader="none"/>
        </w:tabs>
        <w:rPr>
          <w:sz w:val="28"/>
        </w:rPr>
      </w:pPr>
      <w:r>
        <w:rPr>
          <w:sz w:val="28"/>
        </w:rPr>
        <w:t xml:space="preserve">об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избрании</w:t>
      </w:r>
      <w:r>
        <w:rPr>
          <w:spacing w:val="30"/>
          <w:sz w:val="28"/>
        </w:rPr>
        <w:t xml:space="preserve">  </w:t>
      </w:r>
      <w:r>
        <w:rPr>
          <w:sz w:val="28"/>
        </w:rPr>
        <w:t xml:space="preserve">председателя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секретаря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собрания;</w:t>
      </w:r>
      <w:r>
        <w:rPr>
          <w:sz w:val="28"/>
        </w:rPr>
      </w:r>
    </w:p>
    <w:p>
      <w:pPr>
        <w:pStyle w:val="625"/>
        <w:numPr>
          <w:ilvl w:val="0"/>
          <w:numId w:val="1"/>
        </w:numPr>
        <w:ind w:left="786" w:right="143" w:hanging="360"/>
        <w:jc w:val="both"/>
        <w:spacing w:before="0" w:after="0" w:line="240" w:lineRule="auto"/>
        <w:tabs>
          <w:tab w:val="left" w:pos="784" w:leader="none"/>
          <w:tab w:val="left" w:pos="786" w:leader="none"/>
        </w:tabs>
        <w:rPr>
          <w:sz w:val="28"/>
        </w:rPr>
      </w:pPr>
      <w:r>
        <w:rPr>
          <w:sz w:val="28"/>
        </w:rPr>
        <w:t xml:space="preserve">об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аренды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участка,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находящегося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долевой </w:t>
      </w:r>
      <w:r>
        <w:rPr>
          <w:spacing w:val="-2"/>
          <w:sz w:val="28"/>
        </w:rPr>
        <w:t xml:space="preserve">собственности;</w:t>
      </w:r>
      <w:r>
        <w:rPr>
          <w:sz w:val="28"/>
        </w:rPr>
      </w:r>
    </w:p>
    <w:p>
      <w:pPr>
        <w:pStyle w:val="625"/>
        <w:numPr>
          <w:ilvl w:val="0"/>
          <w:numId w:val="1"/>
        </w:numPr>
        <w:ind w:left="786" w:right="140" w:hanging="360"/>
        <w:jc w:val="both"/>
        <w:spacing w:before="0" w:after="0" w:line="240" w:lineRule="auto"/>
        <w:tabs>
          <w:tab w:val="left" w:pos="784" w:leader="none"/>
          <w:tab w:val="left" w:pos="786" w:leader="none"/>
        </w:tabs>
        <w:rPr>
          <w:sz w:val="28"/>
        </w:rPr>
      </w:pPr>
      <w:r>
        <w:rPr>
          <w:sz w:val="28"/>
        </w:rPr>
        <w:t xml:space="preserve">о лице, уполномоченном от имени участников долевой собственности без доверенности действовать при</w:t>
      </w:r>
      <w:r>
        <w:rPr>
          <w:sz w:val="28"/>
        </w:rPr>
        <w:t xml:space="preserve">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</w:t>
      </w:r>
      <w:r>
        <w:rPr>
          <w:sz w:val="28"/>
        </w:rPr>
        <w:t xml:space="preserve">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в том числе об объеме и о сроках таких полномочий.</w:t>
      </w:r>
      <w:r>
        <w:rPr>
          <w:sz w:val="28"/>
        </w:rPr>
      </w:r>
    </w:p>
    <w:p>
      <w:pPr>
        <w:pStyle w:val="623"/>
        <w:ind w:right="135" w:firstLine="643"/>
        <w:spacing w:after="4"/>
      </w:pPr>
      <w:r>
        <w:t xml:space="preserve">Собрание состоится</w:t>
      </w:r>
      <w:r>
        <w:rPr>
          <w:spacing w:val="40"/>
        </w:rPr>
        <w:t xml:space="preserve"> </w:t>
      </w:r>
      <w:r>
        <w:rPr>
          <w:u w:val="single"/>
        </w:rPr>
        <w:t xml:space="preserve">« 15 » мая 2025 г</w:t>
      </w:r>
      <w:r>
        <w:t xml:space="preserve">., в 11.00 час., по адресу: Белгородская область, Чернянский район, село Верхнее Кузькино, ул.Центральная, д. 3</w:t>
      </w:r>
      <w:hyperlink r:id="rId9" w:tooltip="https://www.rusprofile.ru/id/5803350" w:history="1">
        <w:r>
          <w:t xml:space="preserve">.</w:t>
        </w:r>
      </w:hyperlink>
      <w:r/>
      <w:r/>
    </w:p>
    <w:p>
      <w:pPr>
        <w:pStyle w:val="623"/>
        <w:ind w:left="114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74740" cy="612775"/>
                <wp:effectExtent l="0" t="0" r="0" b="0"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174740" cy="61277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>
                            <w:pPr>
                              <w:pStyle w:val="623"/>
                              <w:ind w:left="671"/>
                              <w:jc w:val="left"/>
                              <w:spacing w:line="315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Регистрация</w:t>
                            </w:r>
                            <w:r>
                              <w:rPr>
                                <w:color w:val="000000"/>
                              </w:rPr>
                              <w:t xml:space="preserve">участников</w:t>
                            </w:r>
                            <w:r>
                              <w:rPr>
                                <w:color w:val="000000"/>
                              </w:rPr>
                              <w:t xml:space="preserve">долевой</w:t>
                            </w:r>
                            <w:r>
                              <w:rPr>
                                <w:color w:val="000000"/>
                              </w:rPr>
                              <w:t xml:space="preserve">собственности</w:t>
                            </w:r>
                            <w:r>
                              <w:rPr>
                                <w:color w:val="000000"/>
                              </w:rPr>
                              <w:t xml:space="preserve">будет</w:t>
                            </w:r>
                            <w:r>
                              <w:rPr>
                                <w:color w:val="000000"/>
                              </w:rPr>
                              <w:t xml:space="preserve">производиться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с</w:t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623"/>
                              <w:ind w:left="28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10.30 час.</w:t>
                            </w:r>
                            <w:r>
                              <w:rPr>
                                <w:color w:val="000000"/>
                              </w:rPr>
                              <w:t xml:space="preserve">по документам,</w:t>
                            </w:r>
                            <w:r>
                              <w:rPr>
                                <w:color w:val="000000"/>
                              </w:rPr>
                              <w:t xml:space="preserve">удостоверяющим личность</w:t>
                            </w:r>
                            <w:r>
                              <w:rPr>
                                <w:color w:val="000000"/>
                              </w:rPr>
                              <w:t xml:space="preserve">и подтверждающим</w:t>
                            </w:r>
                            <w:r>
                              <w:rPr>
                                <w:color w:val="000000"/>
                              </w:rPr>
                              <w:t xml:space="preserve">право собственности на земельную долю.</w:t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202" type="#_x0000_t202" style="width:486.20pt;height:48.25pt;mso-wrap-distance-left:0.00pt;mso-wrap-distance-top:0.00pt;mso-wrap-distance-right:0.00pt;mso-wrap-distance-bottom:0.00pt;visibility:visible;" fillcolor="#FBFBFB">
                <v:textbox inset="0,0,0,0">
                  <w:txbxContent>
                    <w:p>
                      <w:pPr>
                        <w:pStyle w:val="623"/>
                        <w:ind w:left="671"/>
                        <w:jc w:val="left"/>
                        <w:spacing w:line="315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Регистрация</w:t>
                      </w:r>
                      <w:r>
                        <w:rPr>
                          <w:color w:val="000000"/>
                        </w:rPr>
                        <w:t xml:space="preserve">участников</w:t>
                      </w:r>
                      <w:r>
                        <w:rPr>
                          <w:color w:val="000000"/>
                        </w:rPr>
                        <w:t xml:space="preserve">долевой</w:t>
                      </w:r>
                      <w:r>
                        <w:rPr>
                          <w:color w:val="000000"/>
                        </w:rPr>
                        <w:t xml:space="preserve">собственности</w:t>
                      </w:r>
                      <w:r>
                        <w:rPr>
                          <w:color w:val="000000"/>
                        </w:rPr>
                        <w:t xml:space="preserve">будет</w:t>
                      </w:r>
                      <w:r>
                        <w:rPr>
                          <w:color w:val="000000"/>
                        </w:rPr>
                        <w:t xml:space="preserve">производиться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с</w:t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623"/>
                        <w:ind w:left="28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10.30 час.</w:t>
                      </w:r>
                      <w:r>
                        <w:rPr>
                          <w:color w:val="000000"/>
                        </w:rPr>
                        <w:t xml:space="preserve">по документам,</w:t>
                      </w:r>
                      <w:r>
                        <w:rPr>
                          <w:color w:val="000000"/>
                        </w:rPr>
                        <w:t xml:space="preserve">удостоверяющим личность</w:t>
                      </w:r>
                      <w:r>
                        <w:rPr>
                          <w:color w:val="000000"/>
                        </w:rPr>
                        <w:t xml:space="preserve">и подтверждающим</w:t>
                      </w:r>
                      <w:r>
                        <w:rPr>
                          <w:color w:val="000000"/>
                        </w:rPr>
                        <w:t xml:space="preserve">право собственности на земельную долю.</w:t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623"/>
        <w:ind w:right="140" w:firstLine="707"/>
      </w:pPr>
      <w:r>
        <w:t xml:space="preserve">Ознакомиться с проектом договора аренды и внести предложения о доработке</w:t>
      </w:r>
      <w:r>
        <w:rPr>
          <w:spacing w:val="-3"/>
        </w:rPr>
        <w:t xml:space="preserve"> </w:t>
      </w:r>
      <w:r>
        <w:t xml:space="preserve">договора</w:t>
      </w:r>
      <w:r>
        <w:rPr>
          <w:spacing w:val="-4"/>
        </w:rPr>
        <w:t xml:space="preserve"> </w:t>
      </w:r>
      <w:r>
        <w:t xml:space="preserve">можно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адресу:</w:t>
      </w:r>
      <w:r>
        <w:rPr>
          <w:spacing w:val="-2"/>
        </w:rPr>
        <w:t xml:space="preserve"> </w:t>
      </w:r>
      <w:r>
        <w:t xml:space="preserve">Белгородская</w:t>
      </w:r>
      <w:r>
        <w:rPr>
          <w:spacing w:val="-4"/>
        </w:rPr>
        <w:t xml:space="preserve"> </w:t>
      </w:r>
      <w:r>
        <w:t xml:space="preserve">область,</w:t>
      </w:r>
      <w:r>
        <w:rPr>
          <w:spacing w:val="-3"/>
        </w:rPr>
        <w:t xml:space="preserve"> </w:t>
      </w:r>
      <w:r>
        <w:t xml:space="preserve">Чернянский</w:t>
      </w:r>
      <w:r>
        <w:rPr>
          <w:spacing w:val="-4"/>
        </w:rPr>
        <w:t xml:space="preserve"> </w:t>
      </w:r>
      <w:r>
        <w:t xml:space="preserve">район, ул. Центральная, д. 3. При себе иметь документы, удостоверяющие личность и подтверждающие право собственности на земельную долю.»</w:t>
      </w:r>
      <w:r/>
    </w:p>
    <w:p>
      <w:pPr>
        <w:pStyle w:val="623"/>
        <w:ind w:left="1282" w:right="711" w:hanging="1140"/>
        <w:jc w:val="left"/>
        <w:tabs>
          <w:tab w:val="left" w:pos="4907" w:leader="none"/>
          <w:tab w:val="left" w:pos="5567" w:leader="none"/>
          <w:tab w:val="left" w:pos="7567" w:leader="none"/>
        </w:tabs>
      </w:pPr>
      <w:r>
        <w:t xml:space="preserve"> </w:t>
      </w:r>
      <w:r/>
    </w:p>
    <w:sectPr>
      <w:footnotePr/>
      <w:endnotePr/>
      <w:type w:val="continuous"/>
      <w:pgSz w:w="11910" w:h="16840" w:orient="portrait"/>
      <w:pgMar w:top="1180" w:right="425" w:bottom="280" w:left="155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24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3">
    <w:name w:val="Body Text"/>
    <w:basedOn w:val="622"/>
    <w:uiPriority w:val="1"/>
    <w:qFormat/>
    <w:pPr>
      <w:ind w:left="14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24">
    <w:name w:val="Heading 1"/>
    <w:basedOn w:val="622"/>
    <w:uiPriority w:val="1"/>
    <w:qFormat/>
    <w:pPr>
      <w:ind w:left="2379" w:hanging="1662"/>
      <w:spacing w:before="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625">
    <w:name w:val="List Paragraph"/>
    <w:basedOn w:val="622"/>
    <w:uiPriority w:val="1"/>
    <w:qFormat/>
    <w:pPr>
      <w:ind w:left="786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26">
    <w:name w:val="Table Paragraph"/>
    <w:basedOn w:val="622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usprofile.ru/id/580335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1</cp:revision>
  <dcterms:created xsi:type="dcterms:W3CDTF">2025-04-02T06:43:38Z</dcterms:created>
  <dcterms:modified xsi:type="dcterms:W3CDTF">2025-04-02T06:45:30Z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2025-04-02T00:00:00Z</vt:filetime>
  </property>
  <property fmtid="{D5CDD505-2E9C-101B-9397-08002B2CF9AE}" pid="5" name="Producer">
    <vt:lpwstr>GPL Ghostscript 10.05.0</vt:lpwstr>
  </property>
</Properties>
</file>